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4B" w:rsidRPr="001F7678" w:rsidRDefault="001F7678">
      <w:pPr>
        <w:pStyle w:val="Standard"/>
        <w:jc w:val="both"/>
        <w:rPr>
          <w:sz w:val="22"/>
          <w:szCs w:val="22"/>
        </w:rPr>
      </w:pPr>
      <w:r w:rsidRPr="001F7678">
        <w:rPr>
          <w:sz w:val="22"/>
          <w:szCs w:val="22"/>
        </w:rPr>
        <w:t>ZP/01</w:t>
      </w:r>
      <w:r>
        <w:rPr>
          <w:sz w:val="22"/>
          <w:szCs w:val="22"/>
        </w:rPr>
        <w:t>-2022</w:t>
      </w:r>
    </w:p>
    <w:p w:rsidR="00A8244B" w:rsidRPr="001F7678" w:rsidRDefault="004B3CC3">
      <w:pPr>
        <w:pStyle w:val="Standard"/>
        <w:jc w:val="right"/>
        <w:rPr>
          <w:b/>
          <w:bCs/>
          <w:sz w:val="22"/>
          <w:szCs w:val="22"/>
        </w:rPr>
      </w:pPr>
      <w:r w:rsidRPr="001F7678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1F7678">
        <w:rPr>
          <w:sz w:val="22"/>
          <w:szCs w:val="22"/>
        </w:rPr>
        <w:t xml:space="preserve">    Olecko, dnia 2022-01</w:t>
      </w:r>
      <w:r w:rsidR="001D45D2" w:rsidRPr="001F7678">
        <w:rPr>
          <w:sz w:val="22"/>
          <w:szCs w:val="22"/>
        </w:rPr>
        <w:t>-0</w:t>
      </w:r>
      <w:r w:rsidR="001F7678">
        <w:rPr>
          <w:sz w:val="22"/>
          <w:szCs w:val="22"/>
        </w:rPr>
        <w:t>4</w:t>
      </w:r>
    </w:p>
    <w:p w:rsidR="00A8244B" w:rsidRPr="001F7678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1F7678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1F7678" w:rsidRDefault="004B3CC3">
      <w:pPr>
        <w:pStyle w:val="Standard"/>
        <w:jc w:val="center"/>
        <w:rPr>
          <w:b/>
          <w:bCs/>
          <w:sz w:val="22"/>
          <w:szCs w:val="22"/>
        </w:rPr>
      </w:pPr>
      <w:r w:rsidRPr="001F7678">
        <w:rPr>
          <w:b/>
          <w:bCs/>
          <w:sz w:val="22"/>
          <w:szCs w:val="22"/>
        </w:rPr>
        <w:t>WYJAŚNIENIA TREŚCI ZAPYTANIA OFETOWEGO</w:t>
      </w:r>
    </w:p>
    <w:p w:rsidR="00A8244B" w:rsidRPr="001F7678" w:rsidRDefault="00A8244B">
      <w:pPr>
        <w:pStyle w:val="Standard"/>
        <w:jc w:val="both"/>
        <w:rPr>
          <w:sz w:val="22"/>
          <w:szCs w:val="22"/>
        </w:rPr>
      </w:pPr>
    </w:p>
    <w:p w:rsidR="00A8244B" w:rsidRPr="001F7678" w:rsidRDefault="004B3CC3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1F7678">
        <w:rPr>
          <w:rFonts w:ascii="Times New Roman" w:eastAsia="Tahoma" w:hAnsi="Times New Roman" w:cs="Times New Roman"/>
          <w:sz w:val="22"/>
          <w:szCs w:val="22"/>
          <w:lang w:bidi="pl-PL"/>
        </w:rPr>
        <w:t>Dotyczy postępowania w trybie przetargu nieograniczonego pod nazwą:</w:t>
      </w:r>
      <w:r w:rsidRPr="001F767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 w:rsidR="001F7678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„</w:t>
      </w:r>
      <w:r w:rsidRPr="001F76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Dostawa śr</w:t>
      </w:r>
      <w:r w:rsidR="001F76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 xml:space="preserve">odków czystości  do magazynu  </w:t>
      </w:r>
      <w:proofErr w:type="spellStart"/>
      <w:r w:rsidR="001F76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Olmedica</w:t>
      </w:r>
      <w:proofErr w:type="spellEnd"/>
      <w:r w:rsidR="001F76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Pr="001F767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shd w:val="clear" w:color="auto" w:fill="FFFFFF"/>
        </w:rPr>
        <w:t>w Olecku Sp. z o.o.</w:t>
      </w:r>
      <w:r w:rsidRPr="001F7678">
        <w:rPr>
          <w:rFonts w:ascii="Times New Roman" w:hAnsi="Times New Roman" w:cs="Times New Roman"/>
          <w:b/>
          <w:sz w:val="22"/>
          <w:szCs w:val="22"/>
        </w:rPr>
        <w:t>”</w:t>
      </w:r>
    </w:p>
    <w:p w:rsidR="00A8244B" w:rsidRPr="001F7678" w:rsidRDefault="00A8244B">
      <w:pPr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A8244B" w:rsidRPr="001F7678" w:rsidRDefault="004B3CC3">
      <w:pPr>
        <w:pStyle w:val="Standard"/>
        <w:ind w:firstLine="426"/>
        <w:jc w:val="both"/>
        <w:rPr>
          <w:sz w:val="22"/>
          <w:szCs w:val="22"/>
        </w:rPr>
      </w:pPr>
      <w:r w:rsidRPr="001F7678">
        <w:rPr>
          <w:sz w:val="22"/>
          <w:szCs w:val="22"/>
        </w:rPr>
        <w:t xml:space="preserve">Zamawiający – </w:t>
      </w:r>
      <w:proofErr w:type="spellStart"/>
      <w:r w:rsidRPr="001F7678">
        <w:rPr>
          <w:sz w:val="22"/>
          <w:szCs w:val="22"/>
        </w:rPr>
        <w:t>Olmedica</w:t>
      </w:r>
      <w:proofErr w:type="spellEnd"/>
      <w:r w:rsidRPr="001F7678">
        <w:rPr>
          <w:sz w:val="22"/>
          <w:szCs w:val="22"/>
        </w:rPr>
        <w:t xml:space="preserve"> w Olecku sp. z o. o., ul. Gołdapska</w:t>
      </w:r>
      <w:r w:rsidR="001D45D2" w:rsidRPr="001F7678">
        <w:rPr>
          <w:sz w:val="22"/>
          <w:szCs w:val="22"/>
        </w:rPr>
        <w:t xml:space="preserve"> 1</w:t>
      </w:r>
      <w:bookmarkStart w:id="0" w:name="_GoBack"/>
      <w:bookmarkEnd w:id="0"/>
      <w:r w:rsidRPr="001F7678">
        <w:rPr>
          <w:sz w:val="22"/>
          <w:szCs w:val="22"/>
        </w:rPr>
        <w:t xml:space="preserve"> , 19-400 Olecko, w związku z pytaniami Wykonawców dotyczącymi treści zapytania ofertowego - przekazuje treść zapytań wraz z wyjaśnieniami bez ujawniania źródła zapytania jak poniżej:</w:t>
      </w:r>
    </w:p>
    <w:p w:rsidR="00A8244B" w:rsidRPr="001F7678" w:rsidRDefault="00A8244B">
      <w:pPr>
        <w:pStyle w:val="Standard"/>
        <w:jc w:val="both"/>
        <w:rPr>
          <w:sz w:val="22"/>
          <w:szCs w:val="22"/>
        </w:rPr>
      </w:pPr>
    </w:p>
    <w:p w:rsidR="00A8244B" w:rsidRPr="001F7678" w:rsidRDefault="00A8244B">
      <w:pPr>
        <w:pStyle w:val="Standard"/>
        <w:jc w:val="both"/>
        <w:rPr>
          <w:sz w:val="22"/>
          <w:szCs w:val="22"/>
        </w:rPr>
      </w:pPr>
    </w:p>
    <w:p w:rsidR="00A8244B" w:rsidRPr="001F7678" w:rsidRDefault="004B3CC3">
      <w:pPr>
        <w:widowControl w:val="0"/>
        <w:ind w:left="284" w:hanging="284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  <w:r w:rsidRPr="001F7678"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  <w:t>Pytanie nr 1</w:t>
      </w:r>
    </w:p>
    <w:p w:rsidR="00C7251D" w:rsidRDefault="001F7678" w:rsidP="001F7678">
      <w:pPr>
        <w:rPr>
          <w:rFonts w:ascii="Times New Roman" w:hAnsi="Times New Roman" w:cs="Times New Roman"/>
          <w:bCs/>
          <w:sz w:val="22"/>
          <w:szCs w:val="22"/>
        </w:rPr>
      </w:pPr>
      <w:r w:rsidRPr="001F7678">
        <w:rPr>
          <w:rFonts w:ascii="Times New Roman" w:hAnsi="Times New Roman" w:cs="Times New Roman"/>
          <w:bCs/>
          <w:sz w:val="22"/>
          <w:szCs w:val="22"/>
        </w:rPr>
        <w:t>Pytanie odnośnie ilości sztuk w przetargu, a konkretnie czy są one poprawne? Dla przykładu ilości worków foliowych na odpady typu LDPE  35 litrów to zaledwie 100 szt. , lub ostatn</w:t>
      </w:r>
      <w:r>
        <w:rPr>
          <w:rFonts w:ascii="Times New Roman" w:hAnsi="Times New Roman" w:cs="Times New Roman"/>
          <w:bCs/>
          <w:sz w:val="22"/>
          <w:szCs w:val="22"/>
        </w:rPr>
        <w:t xml:space="preserve">ie pozycje worków 240L nie mają </w:t>
      </w:r>
      <w:r w:rsidRPr="001F7678">
        <w:rPr>
          <w:rFonts w:ascii="Times New Roman" w:hAnsi="Times New Roman" w:cs="Times New Roman"/>
          <w:bCs/>
          <w:sz w:val="22"/>
          <w:szCs w:val="22"/>
        </w:rPr>
        <w:t>określonej ilości.</w:t>
      </w:r>
    </w:p>
    <w:p w:rsidR="001F7678" w:rsidRPr="001F7678" w:rsidRDefault="004B3CC3" w:rsidP="001F7678">
      <w:pPr>
        <w:rPr>
          <w:rFonts w:ascii="Times New Roman" w:hAnsi="Times New Roman" w:cs="Times New Roman"/>
          <w:bCs/>
          <w:sz w:val="22"/>
          <w:szCs w:val="22"/>
        </w:rPr>
      </w:pPr>
      <w:r w:rsidRPr="001F7678">
        <w:rPr>
          <w:rFonts w:ascii="Times New Roman" w:hAnsi="Times New Roman" w:cs="Times New Roman"/>
          <w:bCs/>
          <w:sz w:val="22"/>
          <w:szCs w:val="22"/>
        </w:rPr>
        <w:br/>
      </w:r>
    </w:p>
    <w:p w:rsidR="00A8244B" w:rsidRDefault="004B3CC3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7678">
        <w:rPr>
          <w:rFonts w:ascii="Times New Roman" w:hAnsi="Times New Roman" w:cs="Times New Roman"/>
          <w:b/>
          <w:bCs/>
          <w:sz w:val="22"/>
          <w:szCs w:val="22"/>
        </w:rPr>
        <w:t xml:space="preserve">Odpowiedź: </w:t>
      </w:r>
      <w:bookmarkStart w:id="1" w:name="__DdeLink__488_2092317718"/>
      <w:bookmarkEnd w:id="1"/>
      <w:r w:rsidRPr="001F7678">
        <w:rPr>
          <w:rFonts w:ascii="Times New Roman" w:hAnsi="Times New Roman" w:cs="Times New Roman"/>
          <w:b/>
          <w:bCs/>
          <w:sz w:val="22"/>
          <w:szCs w:val="22"/>
        </w:rPr>
        <w:t>Zamawi</w:t>
      </w:r>
      <w:r w:rsidR="007443B5">
        <w:rPr>
          <w:rFonts w:ascii="Times New Roman" w:hAnsi="Times New Roman" w:cs="Times New Roman"/>
          <w:b/>
          <w:bCs/>
          <w:sz w:val="22"/>
          <w:szCs w:val="22"/>
        </w:rPr>
        <w:t>ający wprowadza zmiany ilości sztuk w Załączniku nr 2 – formularzu cenowym:</w:t>
      </w:r>
    </w:p>
    <w:p w:rsidR="007443B5" w:rsidRDefault="007443B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7251D" w:rsidRPr="001F7678" w:rsidRDefault="00C7251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7251D" w:rsidRDefault="00C7251D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A8244B" w:rsidRPr="00C7251D" w:rsidRDefault="00A8244B" w:rsidP="00C725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28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80"/>
        <w:gridCol w:w="5904"/>
        <w:gridCol w:w="1559"/>
        <w:gridCol w:w="426"/>
        <w:gridCol w:w="1559"/>
      </w:tblGrid>
      <w:tr w:rsidR="00C7251D" w:rsidRPr="00C7251D" w:rsidTr="00C7251D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43.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niebieskiego o pojemności 35 litrów grubość 18</w:t>
            </w:r>
            <w:r w:rsidRPr="00C7251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mikr.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 – 20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strike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100</w:t>
            </w:r>
            <w:r w:rsidRPr="00147D0A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 w:rsidRP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300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44.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niebieskiego  pojemności 60  litrów grubość 18</w:t>
            </w:r>
            <w:r w:rsidRPr="00C7251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 – 20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100</w:t>
            </w:r>
            <w:r w:rsidR="00147D0A" w:rsidRP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 w:rsidRP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600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45.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niebieskiego o pojemności 120 litra grubość 20</w:t>
            </w:r>
            <w:r w:rsidRPr="00C7251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25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100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600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46.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niebieskiego o pojemności 160 litra grubość 26</w:t>
            </w:r>
            <w:r w:rsidRPr="00C7251D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 – 10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100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120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47.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czerwonego  o pojemności 35 litrów grubość 18mikr.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25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180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300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48.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czerwonego  o pojemności 60 litrów grubość 18mikr.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 – 20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150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1500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49.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czerwonego o pojemności 120 litrów grubość 20mikr.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25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150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600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50.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czerwonego o pojemności 160 litrów 26mikr.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 xml:space="preserve"> – 20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150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200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51.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czarnego o pojemności 60 litrów grubość 18mikr.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25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150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1200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52.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czarnego o pojemności 120 litrów grubość 20mikr.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25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100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600</w:t>
            </w:r>
          </w:p>
        </w:tc>
      </w:tr>
      <w:tr w:rsidR="00C7251D" w:rsidRPr="00C7251D" w:rsidTr="00C7251D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53.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czarnego o pojemności 35 litrów grubość 18mikr.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25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150</w:t>
            </w:r>
            <w:r w:rsidR="00A819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 w:rsidR="00A81932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300</w:t>
            </w:r>
          </w:p>
        </w:tc>
      </w:tr>
      <w:tr w:rsidR="00C7251D" w:rsidRPr="00C7251D" w:rsidTr="00C7251D">
        <w:trPr>
          <w:trHeight w:val="7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54.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niebieskiego o pojemności 240 litra grubość 30mikr.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10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A81932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S</w:t>
            </w:r>
            <w:r w:rsidR="00C7251D"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300</w:t>
            </w:r>
          </w:p>
        </w:tc>
      </w:tr>
      <w:tr w:rsidR="00C7251D" w:rsidRPr="00C7251D" w:rsidTr="00C7251D">
        <w:trPr>
          <w:trHeight w:val="743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lastRenderedPageBreak/>
              <w:t>55.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czerwonego o pojemności 240 litrów grubość 30mikr.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A81932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S</w:t>
            </w:r>
            <w:r w:rsidR="00C7251D"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50</w:t>
            </w:r>
          </w:p>
        </w:tc>
      </w:tr>
      <w:tr w:rsidR="00C7251D" w:rsidRPr="00C7251D" w:rsidTr="00C7251D">
        <w:trPr>
          <w:trHeight w:val="7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56.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Worki foliowe na odpady typu LDPE  koloru czarny o pojemności 240 litrów grubość 30mikr.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1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– 20 </w:t>
            </w: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szt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C7251D" w:rsidP="00C7251D">
            <w:pP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>op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251D" w:rsidRPr="00C7251D" w:rsidRDefault="00A81932" w:rsidP="00C7251D">
            <w:pPr>
              <w:suppressAutoHyphens w:val="0"/>
              <w:jc w:val="both"/>
              <w:textAlignment w:val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</w:pPr>
            <w:proofErr w:type="spellStart"/>
            <w:r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S</w:t>
            </w:r>
            <w:r w:rsidR="00C7251D" w:rsidRPr="00C7251D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  <w:lang w:eastAsia="pl-PL" w:bidi="ar-SA"/>
              </w:rPr>
              <w:t>zt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 w:bidi="ar-SA"/>
              </w:rPr>
              <w:t>300</w:t>
            </w:r>
          </w:p>
        </w:tc>
      </w:tr>
    </w:tbl>
    <w:p w:rsidR="00A8244B" w:rsidRPr="00612B9E" w:rsidRDefault="00A8244B" w:rsidP="00612B9E">
      <w:pPr>
        <w:contextualSpacing/>
        <w:jc w:val="both"/>
        <w:rPr>
          <w:rFonts w:ascii="Times New Roman" w:hAnsi="Times New Roman" w:cs="Times New Roman"/>
        </w:rPr>
      </w:pPr>
    </w:p>
    <w:p w:rsidR="00A8244B" w:rsidRPr="001F7678" w:rsidRDefault="00A8244B">
      <w:pPr>
        <w:widowControl w:val="0"/>
        <w:jc w:val="both"/>
        <w:textAlignment w:val="auto"/>
        <w:rPr>
          <w:rFonts w:ascii="Times New Roman" w:eastAsia="Times New Roman" w:hAnsi="Times New Roman" w:cs="Times New Roman"/>
          <w:b/>
          <w:sz w:val="22"/>
          <w:szCs w:val="22"/>
          <w:lang w:eastAsia="ar-SA" w:bidi="ar-SA"/>
        </w:rPr>
      </w:pPr>
    </w:p>
    <w:p w:rsidR="00A8244B" w:rsidRPr="001F7678" w:rsidRDefault="004B3CC3">
      <w:pPr>
        <w:pStyle w:val="Standard"/>
        <w:ind w:firstLine="426"/>
        <w:jc w:val="both"/>
        <w:rPr>
          <w:sz w:val="22"/>
          <w:szCs w:val="22"/>
        </w:rPr>
      </w:pPr>
      <w:r w:rsidRPr="001F7678">
        <w:rPr>
          <w:sz w:val="22"/>
          <w:szCs w:val="22"/>
        </w:rPr>
        <w:t>Zamawiający informuje, iż powyższe zmiany stają się integralną częścią zaproszenia do składani ofert i będą wiążące przy składaniu ofert. W przypadku, w którym Zamawiający w wyniku odpowiedzi dopuścił tolerancję np.: wymiarów, parametrów, wymaga wskazania w formularzu cenowym zaoferowanych przez Wykonawcę: wymiarów, parametrów itp.</w:t>
      </w:r>
    </w:p>
    <w:p w:rsidR="00A8244B" w:rsidRPr="001F7678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Pr="001F7678" w:rsidRDefault="00A8244B">
      <w:pPr>
        <w:pStyle w:val="Standard"/>
        <w:ind w:firstLine="426"/>
        <w:jc w:val="both"/>
        <w:rPr>
          <w:sz w:val="22"/>
          <w:szCs w:val="22"/>
        </w:rPr>
      </w:pPr>
    </w:p>
    <w:p w:rsidR="00A8244B" w:rsidRDefault="004B3CC3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  <w:r w:rsidRPr="001F7678">
        <w:rPr>
          <w:b/>
          <w:bCs/>
          <w:sz w:val="22"/>
          <w:szCs w:val="22"/>
        </w:rPr>
        <w:t>Zamawiający zaprasz</w:t>
      </w:r>
      <w:r w:rsidR="00892847">
        <w:rPr>
          <w:b/>
          <w:bCs/>
          <w:sz w:val="22"/>
          <w:szCs w:val="22"/>
        </w:rPr>
        <w:t>a do składania ofert do dnia 11 stycznia 2022</w:t>
      </w:r>
      <w:r w:rsidRPr="001F7678">
        <w:rPr>
          <w:b/>
          <w:bCs/>
          <w:sz w:val="22"/>
          <w:szCs w:val="22"/>
        </w:rPr>
        <w:t>r. do godz. 10.00 . Otwarci</w:t>
      </w:r>
      <w:r w:rsidR="00892847">
        <w:rPr>
          <w:b/>
          <w:bCs/>
          <w:sz w:val="22"/>
          <w:szCs w:val="22"/>
        </w:rPr>
        <w:t>e ofert odbędzie się  w dniu  11 stycznia 2022</w:t>
      </w:r>
      <w:r w:rsidRPr="001F7678">
        <w:rPr>
          <w:b/>
          <w:bCs/>
          <w:sz w:val="22"/>
          <w:szCs w:val="22"/>
        </w:rPr>
        <w:t>r. o godz. 10.30  w siedzibie Zamawiającego ul. Gołdapska 1, 19-400 Olecko.</w:t>
      </w: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:rsidR="00DC2B90" w:rsidRDefault="00DC2B90" w:rsidP="00DC2B90">
      <w:pPr>
        <w:pStyle w:val="Standard"/>
        <w:ind w:left="-142"/>
        <w:jc w:val="both"/>
        <w:rPr>
          <w:bCs/>
          <w:sz w:val="22"/>
          <w:szCs w:val="22"/>
        </w:rPr>
      </w:pPr>
      <w:r w:rsidRPr="000829DE">
        <w:rPr>
          <w:bCs/>
          <w:sz w:val="22"/>
          <w:szCs w:val="22"/>
        </w:rPr>
        <w:t>ZMIANA Załącznik nr 2- formularz cenowy</w:t>
      </w: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DC2B90" w:rsidRPr="001F7678" w:rsidRDefault="00DC2B90" w:rsidP="00DC2B90">
      <w:pPr>
        <w:pStyle w:val="Standard"/>
        <w:ind w:firstLine="426"/>
        <w:jc w:val="both"/>
        <w:rPr>
          <w:b/>
          <w:bCs/>
          <w:sz w:val="22"/>
          <w:szCs w:val="22"/>
        </w:rPr>
      </w:pPr>
    </w:p>
    <w:p w:rsidR="00A8244B" w:rsidRPr="001F7678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1F7678" w:rsidRDefault="004B3CC3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  <w:r w:rsidRPr="001F7678">
        <w:rPr>
          <w:b/>
          <w:bCs/>
          <w:sz w:val="22"/>
          <w:szCs w:val="22"/>
        </w:rPr>
        <w:t>ZATWIERDZAM</w:t>
      </w:r>
    </w:p>
    <w:p w:rsidR="00A8244B" w:rsidRPr="001F7678" w:rsidRDefault="00A8244B">
      <w:pPr>
        <w:pStyle w:val="Standard"/>
        <w:jc w:val="both"/>
        <w:rPr>
          <w:b/>
          <w:bCs/>
          <w:sz w:val="22"/>
          <w:szCs w:val="22"/>
        </w:rPr>
      </w:pPr>
    </w:p>
    <w:p w:rsidR="00A8244B" w:rsidRPr="001F7678" w:rsidRDefault="004B3CC3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1F7678">
        <w:rPr>
          <w:b/>
          <w:bCs/>
          <w:sz w:val="22"/>
          <w:szCs w:val="22"/>
        </w:rPr>
        <w:t>Prezes Zarządu „</w:t>
      </w:r>
      <w:proofErr w:type="spellStart"/>
      <w:r w:rsidRPr="001F7678">
        <w:rPr>
          <w:b/>
          <w:bCs/>
          <w:sz w:val="22"/>
          <w:szCs w:val="22"/>
        </w:rPr>
        <w:t>Olme</w:t>
      </w:r>
      <w:r w:rsidR="001D45D2" w:rsidRPr="001F7678">
        <w:rPr>
          <w:b/>
          <w:bCs/>
          <w:sz w:val="22"/>
          <w:szCs w:val="22"/>
        </w:rPr>
        <w:t>dic</w:t>
      </w:r>
      <w:r w:rsidRPr="001F7678">
        <w:rPr>
          <w:b/>
          <w:bCs/>
          <w:sz w:val="22"/>
          <w:szCs w:val="22"/>
        </w:rPr>
        <w:t>a</w:t>
      </w:r>
      <w:proofErr w:type="spellEnd"/>
      <w:r w:rsidRPr="001F7678">
        <w:rPr>
          <w:b/>
          <w:bCs/>
          <w:sz w:val="22"/>
          <w:szCs w:val="22"/>
        </w:rPr>
        <w:t xml:space="preserve">” </w:t>
      </w:r>
    </w:p>
    <w:p w:rsidR="00A8244B" w:rsidRPr="001F7678" w:rsidRDefault="004B3CC3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1F7678">
        <w:rPr>
          <w:b/>
          <w:bCs/>
          <w:sz w:val="22"/>
          <w:szCs w:val="22"/>
        </w:rPr>
        <w:t xml:space="preserve">      w Olecku </w:t>
      </w:r>
      <w:proofErr w:type="spellStart"/>
      <w:r w:rsidRPr="001F7678">
        <w:rPr>
          <w:b/>
          <w:bCs/>
          <w:sz w:val="22"/>
          <w:szCs w:val="22"/>
        </w:rPr>
        <w:t>sp.z.o.o</w:t>
      </w:r>
      <w:proofErr w:type="spellEnd"/>
      <w:r w:rsidRPr="001F7678">
        <w:rPr>
          <w:b/>
          <w:bCs/>
          <w:sz w:val="22"/>
          <w:szCs w:val="22"/>
        </w:rPr>
        <w:t>.</w:t>
      </w:r>
    </w:p>
    <w:p w:rsidR="00A8244B" w:rsidRPr="001F7678" w:rsidRDefault="00A8244B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A8244B" w:rsidRPr="001F7678" w:rsidRDefault="00A8244B">
      <w:pPr>
        <w:pStyle w:val="Standard"/>
        <w:ind w:left="6663"/>
        <w:jc w:val="both"/>
        <w:rPr>
          <w:b/>
          <w:bCs/>
          <w:sz w:val="22"/>
          <w:szCs w:val="22"/>
        </w:rPr>
      </w:pPr>
    </w:p>
    <w:p w:rsidR="00A8244B" w:rsidRPr="001F7678" w:rsidRDefault="004B3CC3">
      <w:pPr>
        <w:pStyle w:val="Standard"/>
        <w:ind w:left="6663"/>
        <w:jc w:val="both"/>
        <w:rPr>
          <w:b/>
          <w:bCs/>
          <w:sz w:val="22"/>
          <w:szCs w:val="22"/>
        </w:rPr>
      </w:pPr>
      <w:r w:rsidRPr="001F7678">
        <w:rPr>
          <w:b/>
          <w:bCs/>
          <w:sz w:val="22"/>
          <w:szCs w:val="22"/>
        </w:rPr>
        <w:t xml:space="preserve"> </w:t>
      </w:r>
      <w:r w:rsidR="008351F0" w:rsidRPr="001F7678">
        <w:rPr>
          <w:b/>
          <w:bCs/>
          <w:sz w:val="22"/>
          <w:szCs w:val="22"/>
        </w:rPr>
        <w:t>/-/</w:t>
      </w:r>
      <w:r w:rsidRPr="001F7678">
        <w:rPr>
          <w:b/>
          <w:bCs/>
          <w:sz w:val="22"/>
          <w:szCs w:val="22"/>
        </w:rPr>
        <w:t xml:space="preserve">  mgr Katarzyna Mróz</w:t>
      </w:r>
    </w:p>
    <w:p w:rsidR="00A8244B" w:rsidRDefault="00A8244B" w:rsidP="00DC2B90">
      <w:pPr>
        <w:pStyle w:val="Standard"/>
        <w:ind w:left="6096" w:firstLine="709"/>
        <w:rPr>
          <w:b/>
          <w:bCs/>
          <w:sz w:val="22"/>
          <w:szCs w:val="22"/>
        </w:rPr>
      </w:pPr>
    </w:p>
    <w:p w:rsidR="00DC2B90" w:rsidRPr="001F7678" w:rsidRDefault="00DC2B90" w:rsidP="00DC2B90">
      <w:pPr>
        <w:pStyle w:val="Standard"/>
        <w:ind w:left="6096" w:firstLine="709"/>
        <w:rPr>
          <w:b/>
          <w:bCs/>
          <w:sz w:val="22"/>
          <w:szCs w:val="22"/>
        </w:rPr>
      </w:pPr>
    </w:p>
    <w:p w:rsidR="00A8244B" w:rsidRPr="001F7678" w:rsidRDefault="00A8244B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</w:p>
    <w:p w:rsidR="00A8244B" w:rsidRPr="001F7678" w:rsidRDefault="00A8244B">
      <w:pPr>
        <w:pStyle w:val="Standard"/>
        <w:ind w:left="6096" w:firstLine="709"/>
        <w:jc w:val="both"/>
        <w:rPr>
          <w:b/>
          <w:bCs/>
          <w:sz w:val="22"/>
          <w:szCs w:val="22"/>
        </w:rPr>
      </w:pPr>
    </w:p>
    <w:p w:rsidR="00DC2B90" w:rsidRDefault="00DC2B90" w:rsidP="00DC2B90">
      <w:pPr>
        <w:pStyle w:val="Standard"/>
        <w:jc w:val="both"/>
        <w:rPr>
          <w:bCs/>
          <w:sz w:val="22"/>
          <w:szCs w:val="22"/>
        </w:rPr>
      </w:pPr>
    </w:p>
    <w:p w:rsidR="00DC2B90" w:rsidRDefault="00DC2B90">
      <w:pPr>
        <w:pStyle w:val="Standard"/>
        <w:ind w:left="-142"/>
        <w:jc w:val="both"/>
        <w:rPr>
          <w:bCs/>
          <w:sz w:val="22"/>
          <w:szCs w:val="22"/>
        </w:rPr>
      </w:pPr>
    </w:p>
    <w:p w:rsidR="00DC2B90" w:rsidRDefault="00DC2B90">
      <w:pPr>
        <w:pStyle w:val="Standard"/>
        <w:ind w:left="-142"/>
        <w:jc w:val="both"/>
        <w:rPr>
          <w:bCs/>
          <w:sz w:val="22"/>
          <w:szCs w:val="22"/>
        </w:rPr>
      </w:pPr>
    </w:p>
    <w:p w:rsidR="00A8244B" w:rsidRPr="001F7678" w:rsidRDefault="004B3CC3" w:rsidP="00DC2B90">
      <w:pPr>
        <w:pStyle w:val="Standard"/>
        <w:jc w:val="both"/>
      </w:pPr>
      <w:proofErr w:type="spellStart"/>
      <w:r w:rsidRPr="001F7678">
        <w:rPr>
          <w:sz w:val="22"/>
          <w:szCs w:val="22"/>
        </w:rPr>
        <w:t>Sporz</w:t>
      </w:r>
      <w:proofErr w:type="spellEnd"/>
      <w:r w:rsidRPr="001F7678">
        <w:rPr>
          <w:sz w:val="22"/>
          <w:szCs w:val="22"/>
        </w:rPr>
        <w:t>. Natalia Sułek</w:t>
      </w:r>
    </w:p>
    <w:sectPr w:rsidR="00A8244B" w:rsidRPr="001F7678" w:rsidSect="000A5B2C">
      <w:headerReference w:type="default" r:id="rId7"/>
      <w:footerReference w:type="default" r:id="rId8"/>
      <w:pgSz w:w="11906" w:h="16838"/>
      <w:pgMar w:top="1560" w:right="1134" w:bottom="1702" w:left="1134" w:header="284" w:footer="311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20" w:rsidRDefault="00343320">
      <w:r>
        <w:separator/>
      </w:r>
    </w:p>
  </w:endnote>
  <w:endnote w:type="continuationSeparator" w:id="0">
    <w:p w:rsidR="00343320" w:rsidRDefault="0034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A8244B" w:rsidRDefault="004B3CC3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A8244B" w:rsidRDefault="00A8244B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A8244B" w:rsidRPr="008351F0" w:rsidRDefault="000A5B2C">
    <w:pPr>
      <w:pStyle w:val="Domylnie"/>
      <w:jc w:val="center"/>
      <w:rPr>
        <w:sz w:val="20"/>
        <w:szCs w:val="20"/>
      </w:rPr>
    </w:pPr>
    <w:r w:rsidRPr="000A5B2C">
      <w:rPr>
        <w:rFonts w:eastAsia="Arial" w:cs="Arial"/>
        <w:sz w:val="20"/>
        <w:szCs w:val="20"/>
      </w:rPr>
      <w:fldChar w:fldCharType="begin"/>
    </w:r>
    <w:r w:rsidR="004B3CC3" w:rsidRPr="008351F0">
      <w:rPr>
        <w:sz w:val="20"/>
        <w:szCs w:val="20"/>
      </w:rPr>
      <w:instrText>PAGE</w:instrText>
    </w:r>
    <w:r w:rsidRPr="008351F0">
      <w:rPr>
        <w:sz w:val="20"/>
        <w:szCs w:val="20"/>
      </w:rPr>
      <w:fldChar w:fldCharType="separate"/>
    </w:r>
    <w:r w:rsidR="00B12E43">
      <w:rPr>
        <w:noProof/>
        <w:sz w:val="20"/>
        <w:szCs w:val="20"/>
      </w:rPr>
      <w:t>2</w:t>
    </w:r>
    <w:r w:rsidRPr="008351F0">
      <w:rPr>
        <w:sz w:val="20"/>
        <w:szCs w:val="20"/>
      </w:rPr>
      <w:fldChar w:fldCharType="end"/>
    </w:r>
    <w:r w:rsidR="004B3CC3" w:rsidRPr="008351F0">
      <w:rPr>
        <w:rFonts w:ascii="Times New Roman" w:eastAsia="Arial" w:hAnsi="Times New Roman" w:cs="Arial"/>
        <w:sz w:val="20"/>
        <w:szCs w:val="20"/>
      </w:rPr>
      <w:t>/</w:t>
    </w:r>
    <w:r w:rsidRPr="000A5B2C">
      <w:rPr>
        <w:rFonts w:ascii="Times New Roman" w:eastAsia="Arial" w:hAnsi="Times New Roman" w:cs="Arial"/>
        <w:sz w:val="20"/>
        <w:szCs w:val="20"/>
      </w:rPr>
      <w:fldChar w:fldCharType="begin"/>
    </w:r>
    <w:r w:rsidR="004B3CC3" w:rsidRPr="008351F0">
      <w:rPr>
        <w:sz w:val="20"/>
        <w:szCs w:val="20"/>
      </w:rPr>
      <w:instrText>NUMPAGES</w:instrText>
    </w:r>
    <w:r w:rsidRPr="008351F0">
      <w:rPr>
        <w:sz w:val="20"/>
        <w:szCs w:val="20"/>
      </w:rPr>
      <w:fldChar w:fldCharType="separate"/>
    </w:r>
    <w:r w:rsidR="00B12E43">
      <w:rPr>
        <w:noProof/>
        <w:sz w:val="20"/>
        <w:szCs w:val="20"/>
      </w:rPr>
      <w:t>2</w:t>
    </w:r>
    <w:r w:rsidRPr="008351F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20" w:rsidRDefault="00343320">
      <w:r>
        <w:separator/>
      </w:r>
    </w:p>
  </w:footnote>
  <w:footnote w:type="continuationSeparator" w:id="0">
    <w:p w:rsidR="00343320" w:rsidRDefault="00343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ook w:val="0000"/>
    </w:tblPr>
    <w:tblGrid>
      <w:gridCol w:w="1533"/>
      <w:gridCol w:w="5607"/>
      <w:gridCol w:w="1530"/>
      <w:gridCol w:w="1182"/>
    </w:tblGrid>
    <w:tr w:rsidR="00A8244B">
      <w:tc>
        <w:tcPr>
          <w:tcW w:w="1533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66750" cy="6191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6" w:type="dxa"/>
          <w:shd w:val="clear" w:color="auto" w:fill="auto"/>
          <w:vAlign w:val="center"/>
        </w:tcPr>
        <w:p w:rsidR="00A8244B" w:rsidRDefault="004B3CC3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„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Olmedica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>” w Olecku  sp. z o.o.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A8244B" w:rsidRDefault="004B3CC3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09600" cy="5905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A8244B" w:rsidRDefault="004B3CC3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19050" distR="0">
                <wp:extent cx="609600" cy="6096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44B" w:rsidRDefault="00A8244B">
    <w:pPr>
      <w:pStyle w:val="Liniapoziom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244B"/>
    <w:rsid w:val="000A5B2C"/>
    <w:rsid w:val="00147D0A"/>
    <w:rsid w:val="001D45D2"/>
    <w:rsid w:val="001F7678"/>
    <w:rsid w:val="00343320"/>
    <w:rsid w:val="004B3CC3"/>
    <w:rsid w:val="00510EF9"/>
    <w:rsid w:val="00520746"/>
    <w:rsid w:val="00612B9E"/>
    <w:rsid w:val="007443B5"/>
    <w:rsid w:val="008351F0"/>
    <w:rsid w:val="00892847"/>
    <w:rsid w:val="00A81932"/>
    <w:rsid w:val="00A8244B"/>
    <w:rsid w:val="00B12E43"/>
    <w:rsid w:val="00C37260"/>
    <w:rsid w:val="00C7251D"/>
    <w:rsid w:val="00CA4386"/>
    <w:rsid w:val="00DC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sid w:val="000A5B2C"/>
    <w:rPr>
      <w:sz w:val="20"/>
      <w:szCs w:val="20"/>
    </w:rPr>
  </w:style>
  <w:style w:type="character" w:customStyle="1" w:styleId="ListLabel2">
    <w:name w:val="ListLabel 2"/>
    <w:qFormat/>
    <w:rsid w:val="000A5B2C"/>
    <w:rPr>
      <w:sz w:val="20"/>
      <w:szCs w:val="20"/>
    </w:rPr>
  </w:style>
  <w:style w:type="character" w:customStyle="1" w:styleId="ListLabel3">
    <w:name w:val="ListLabel 3"/>
    <w:qFormat/>
    <w:rsid w:val="000A5B2C"/>
    <w:rPr>
      <w:sz w:val="20"/>
      <w:szCs w:val="20"/>
    </w:rPr>
  </w:style>
  <w:style w:type="character" w:customStyle="1" w:styleId="ListLabel4">
    <w:name w:val="ListLabel 4"/>
    <w:qFormat/>
    <w:rsid w:val="000A5B2C"/>
    <w:rPr>
      <w:sz w:val="20"/>
      <w:szCs w:val="20"/>
    </w:rPr>
  </w:style>
  <w:style w:type="character" w:customStyle="1" w:styleId="ListLabel5">
    <w:name w:val="ListLabel 5"/>
    <w:qFormat/>
    <w:rsid w:val="000A5B2C"/>
    <w:rPr>
      <w:sz w:val="20"/>
      <w:szCs w:val="20"/>
    </w:rPr>
  </w:style>
  <w:style w:type="character" w:customStyle="1" w:styleId="ListLabel6">
    <w:name w:val="ListLabel 6"/>
    <w:qFormat/>
    <w:rsid w:val="000A5B2C"/>
    <w:rPr>
      <w:sz w:val="20"/>
      <w:szCs w:val="20"/>
    </w:rPr>
  </w:style>
  <w:style w:type="character" w:customStyle="1" w:styleId="ListLabel7">
    <w:name w:val="ListLabel 7"/>
    <w:qFormat/>
    <w:rsid w:val="000A5B2C"/>
    <w:rPr>
      <w:sz w:val="20"/>
      <w:szCs w:val="20"/>
    </w:rPr>
  </w:style>
  <w:style w:type="character" w:customStyle="1" w:styleId="ListLabel8">
    <w:name w:val="ListLabel 8"/>
    <w:qFormat/>
    <w:rsid w:val="000A5B2C"/>
    <w:rPr>
      <w:sz w:val="20"/>
      <w:szCs w:val="20"/>
    </w:rPr>
  </w:style>
  <w:style w:type="character" w:customStyle="1" w:styleId="ListLabel9">
    <w:name w:val="ListLabel 9"/>
    <w:qFormat/>
    <w:rsid w:val="000A5B2C"/>
    <w:rPr>
      <w:sz w:val="20"/>
      <w:szCs w:val="20"/>
    </w:rPr>
  </w:style>
  <w:style w:type="character" w:customStyle="1" w:styleId="ListLabel10">
    <w:name w:val="ListLabel 10"/>
    <w:qFormat/>
    <w:rsid w:val="000A5B2C"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sid w:val="000A5B2C"/>
    <w:rPr>
      <w:sz w:val="20"/>
      <w:szCs w:val="20"/>
    </w:rPr>
  </w:style>
  <w:style w:type="character" w:customStyle="1" w:styleId="ListLabel12">
    <w:name w:val="ListLabel 12"/>
    <w:qFormat/>
    <w:rsid w:val="000A5B2C"/>
    <w:rPr>
      <w:sz w:val="20"/>
      <w:szCs w:val="20"/>
    </w:rPr>
  </w:style>
  <w:style w:type="character" w:customStyle="1" w:styleId="ListLabel13">
    <w:name w:val="ListLabel 13"/>
    <w:qFormat/>
    <w:rsid w:val="000A5B2C"/>
    <w:rPr>
      <w:sz w:val="20"/>
      <w:szCs w:val="20"/>
    </w:rPr>
  </w:style>
  <w:style w:type="character" w:customStyle="1" w:styleId="ListLabel14">
    <w:name w:val="ListLabel 14"/>
    <w:qFormat/>
    <w:rsid w:val="000A5B2C"/>
    <w:rPr>
      <w:sz w:val="20"/>
      <w:szCs w:val="20"/>
    </w:rPr>
  </w:style>
  <w:style w:type="character" w:customStyle="1" w:styleId="ListLabel15">
    <w:name w:val="ListLabel 15"/>
    <w:qFormat/>
    <w:rsid w:val="000A5B2C"/>
    <w:rPr>
      <w:sz w:val="20"/>
      <w:szCs w:val="20"/>
    </w:rPr>
  </w:style>
  <w:style w:type="character" w:customStyle="1" w:styleId="ListLabel16">
    <w:name w:val="ListLabel 16"/>
    <w:qFormat/>
    <w:rsid w:val="000A5B2C"/>
    <w:rPr>
      <w:sz w:val="20"/>
      <w:szCs w:val="20"/>
    </w:rPr>
  </w:style>
  <w:style w:type="character" w:customStyle="1" w:styleId="ListLabel17">
    <w:name w:val="ListLabel 17"/>
    <w:qFormat/>
    <w:rsid w:val="000A5B2C"/>
    <w:rPr>
      <w:sz w:val="20"/>
      <w:szCs w:val="20"/>
    </w:rPr>
  </w:style>
  <w:style w:type="character" w:customStyle="1" w:styleId="ListLabel18">
    <w:name w:val="ListLabel 18"/>
    <w:qFormat/>
    <w:rsid w:val="000A5B2C"/>
    <w:rPr>
      <w:sz w:val="20"/>
      <w:szCs w:val="20"/>
    </w:rPr>
  </w:style>
  <w:style w:type="character" w:customStyle="1" w:styleId="ListLabel19">
    <w:name w:val="ListLabel 19"/>
    <w:qFormat/>
    <w:rsid w:val="000A5B2C"/>
    <w:rPr>
      <w:sz w:val="20"/>
      <w:szCs w:val="20"/>
    </w:rPr>
  </w:style>
  <w:style w:type="character" w:customStyle="1" w:styleId="ListLabel20">
    <w:name w:val="ListLabel 20"/>
    <w:qFormat/>
    <w:rsid w:val="000A5B2C"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sid w:val="000A5B2C"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sid w:val="000A5B2C"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sid w:val="000A5B2C"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sid w:val="000A5B2C"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sid w:val="000A5B2C"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sid w:val="000A5B2C"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sid w:val="000A5B2C"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sid w:val="000A5B2C"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sid w:val="000A5B2C"/>
    <w:rPr>
      <w:b w:val="0"/>
      <w:bCs/>
      <w:sz w:val="24"/>
    </w:rPr>
  </w:style>
  <w:style w:type="character" w:customStyle="1" w:styleId="ListLabel30">
    <w:name w:val="ListLabel 30"/>
    <w:qFormat/>
    <w:rsid w:val="000A5B2C"/>
    <w:rPr>
      <w:rFonts w:cs="Courier New"/>
    </w:rPr>
  </w:style>
  <w:style w:type="character" w:customStyle="1" w:styleId="ListLabel31">
    <w:name w:val="ListLabel 31"/>
    <w:qFormat/>
    <w:rsid w:val="000A5B2C"/>
    <w:rPr>
      <w:rFonts w:cs="Courier New"/>
    </w:rPr>
  </w:style>
  <w:style w:type="character" w:customStyle="1" w:styleId="ListLabel32">
    <w:name w:val="ListLabel 32"/>
    <w:qFormat/>
    <w:rsid w:val="000A5B2C"/>
    <w:rPr>
      <w:rFonts w:cs="Courier New"/>
    </w:rPr>
  </w:style>
  <w:style w:type="character" w:customStyle="1" w:styleId="ListLabel33">
    <w:name w:val="ListLabel 33"/>
    <w:qFormat/>
    <w:rsid w:val="000A5B2C"/>
    <w:rPr>
      <w:color w:val="00000A"/>
    </w:rPr>
  </w:style>
  <w:style w:type="character" w:customStyle="1" w:styleId="ListLabel34">
    <w:name w:val="ListLabel 34"/>
    <w:qFormat/>
    <w:rsid w:val="000A5B2C"/>
    <w:rPr>
      <w:b/>
      <w:bCs/>
    </w:rPr>
  </w:style>
  <w:style w:type="character" w:customStyle="1" w:styleId="ListLabel35">
    <w:name w:val="ListLabel 35"/>
    <w:qFormat/>
    <w:rsid w:val="000A5B2C"/>
    <w:rPr>
      <w:rFonts w:cs="Courier New"/>
    </w:rPr>
  </w:style>
  <w:style w:type="character" w:customStyle="1" w:styleId="ListLabel36">
    <w:name w:val="ListLabel 36"/>
    <w:qFormat/>
    <w:rsid w:val="000A5B2C"/>
    <w:rPr>
      <w:rFonts w:cs="Courier New"/>
    </w:rPr>
  </w:style>
  <w:style w:type="character" w:customStyle="1" w:styleId="ListLabel37">
    <w:name w:val="ListLabel 37"/>
    <w:qFormat/>
    <w:rsid w:val="000A5B2C"/>
    <w:rPr>
      <w:rFonts w:cs="Courier New"/>
    </w:rPr>
  </w:style>
  <w:style w:type="character" w:customStyle="1" w:styleId="ListLabel38">
    <w:name w:val="ListLabel 38"/>
    <w:qFormat/>
    <w:rsid w:val="000A5B2C"/>
    <w:rPr>
      <w:rFonts w:cs="Courier New"/>
    </w:rPr>
  </w:style>
  <w:style w:type="character" w:customStyle="1" w:styleId="ListLabel39">
    <w:name w:val="ListLabel 39"/>
    <w:qFormat/>
    <w:rsid w:val="000A5B2C"/>
    <w:rPr>
      <w:rFonts w:cs="Courier New"/>
    </w:rPr>
  </w:style>
  <w:style w:type="character" w:customStyle="1" w:styleId="ListLabel40">
    <w:name w:val="ListLabel 40"/>
    <w:qFormat/>
    <w:rsid w:val="000A5B2C"/>
    <w:rPr>
      <w:rFonts w:cs="Courier New"/>
    </w:rPr>
  </w:style>
  <w:style w:type="character" w:customStyle="1" w:styleId="ListLabel41">
    <w:name w:val="ListLabel 41"/>
    <w:qFormat/>
    <w:rsid w:val="000A5B2C"/>
    <w:rPr>
      <w:rFonts w:cs="Times New Roman"/>
    </w:rPr>
  </w:style>
  <w:style w:type="character" w:customStyle="1" w:styleId="ListLabel42">
    <w:name w:val="ListLabel 42"/>
    <w:qFormat/>
    <w:rsid w:val="000A5B2C"/>
    <w:rPr>
      <w:rFonts w:eastAsia="Times New Roman" w:cs="Times New Roman"/>
      <w:lang w:eastAsia="ar-SA"/>
    </w:rPr>
  </w:style>
  <w:style w:type="character" w:customStyle="1" w:styleId="ListLabel43">
    <w:name w:val="ListLabel 43"/>
    <w:qFormat/>
    <w:rsid w:val="000A5B2C"/>
    <w:rPr>
      <w:rFonts w:eastAsia="Times New Roman" w:cs="Calibri"/>
      <w:sz w:val="24"/>
    </w:rPr>
  </w:style>
  <w:style w:type="character" w:customStyle="1" w:styleId="ListLabel44">
    <w:name w:val="ListLabel 44"/>
    <w:qFormat/>
    <w:rsid w:val="000A5B2C"/>
    <w:rPr>
      <w:rFonts w:cs="OpenSymbol"/>
    </w:rPr>
  </w:style>
  <w:style w:type="character" w:customStyle="1" w:styleId="ListLabel45">
    <w:name w:val="ListLabel 45"/>
    <w:qFormat/>
    <w:rsid w:val="000A5B2C"/>
    <w:rPr>
      <w:rFonts w:cs="OpenSymbol"/>
    </w:rPr>
  </w:style>
  <w:style w:type="character" w:customStyle="1" w:styleId="ListLabel46">
    <w:name w:val="ListLabel 46"/>
    <w:qFormat/>
    <w:rsid w:val="000A5B2C"/>
    <w:rPr>
      <w:rFonts w:cs="OpenSymbol"/>
    </w:rPr>
  </w:style>
  <w:style w:type="character" w:customStyle="1" w:styleId="ListLabel47">
    <w:name w:val="ListLabel 47"/>
    <w:qFormat/>
    <w:rsid w:val="000A5B2C"/>
    <w:rPr>
      <w:rFonts w:cs="OpenSymbol"/>
    </w:rPr>
  </w:style>
  <w:style w:type="character" w:customStyle="1" w:styleId="ListLabel48">
    <w:name w:val="ListLabel 48"/>
    <w:qFormat/>
    <w:rsid w:val="000A5B2C"/>
    <w:rPr>
      <w:rFonts w:cs="OpenSymbol"/>
    </w:rPr>
  </w:style>
  <w:style w:type="character" w:customStyle="1" w:styleId="ListLabel49">
    <w:name w:val="ListLabel 49"/>
    <w:qFormat/>
    <w:rsid w:val="000A5B2C"/>
    <w:rPr>
      <w:rFonts w:cs="OpenSymbol"/>
    </w:rPr>
  </w:style>
  <w:style w:type="character" w:customStyle="1" w:styleId="ListLabel50">
    <w:name w:val="ListLabel 50"/>
    <w:qFormat/>
    <w:rsid w:val="000A5B2C"/>
    <w:rPr>
      <w:rFonts w:cs="OpenSymbol"/>
    </w:rPr>
  </w:style>
  <w:style w:type="character" w:customStyle="1" w:styleId="ListLabel51">
    <w:name w:val="ListLabel 51"/>
    <w:qFormat/>
    <w:rsid w:val="000A5B2C"/>
    <w:rPr>
      <w:rFonts w:cs="OpenSymbol"/>
    </w:rPr>
  </w:style>
  <w:style w:type="character" w:customStyle="1" w:styleId="ListLabel52">
    <w:name w:val="ListLabel 52"/>
    <w:qFormat/>
    <w:rsid w:val="000A5B2C"/>
    <w:rPr>
      <w:rFonts w:cs="Tahoma"/>
      <w:sz w:val="24"/>
    </w:rPr>
  </w:style>
  <w:style w:type="character" w:customStyle="1" w:styleId="ListLabel53">
    <w:name w:val="ListLabel 53"/>
    <w:qFormat/>
    <w:rsid w:val="000A5B2C"/>
    <w:rPr>
      <w:rFonts w:cs="Courier New"/>
    </w:rPr>
  </w:style>
  <w:style w:type="character" w:customStyle="1" w:styleId="ListLabel54">
    <w:name w:val="ListLabel 54"/>
    <w:qFormat/>
    <w:rsid w:val="000A5B2C"/>
    <w:rPr>
      <w:rFonts w:cs="Wingdings"/>
    </w:rPr>
  </w:style>
  <w:style w:type="character" w:customStyle="1" w:styleId="ListLabel55">
    <w:name w:val="ListLabel 55"/>
    <w:qFormat/>
    <w:rsid w:val="000A5B2C"/>
    <w:rPr>
      <w:rFonts w:cs="Symbol"/>
    </w:rPr>
  </w:style>
  <w:style w:type="character" w:customStyle="1" w:styleId="ListLabel56">
    <w:name w:val="ListLabel 56"/>
    <w:qFormat/>
    <w:rsid w:val="000A5B2C"/>
    <w:rPr>
      <w:rFonts w:cs="Courier New"/>
    </w:rPr>
  </w:style>
  <w:style w:type="character" w:customStyle="1" w:styleId="ListLabel57">
    <w:name w:val="ListLabel 57"/>
    <w:qFormat/>
    <w:rsid w:val="000A5B2C"/>
    <w:rPr>
      <w:rFonts w:cs="Wingdings"/>
    </w:rPr>
  </w:style>
  <w:style w:type="character" w:customStyle="1" w:styleId="ListLabel58">
    <w:name w:val="ListLabel 58"/>
    <w:qFormat/>
    <w:rsid w:val="000A5B2C"/>
    <w:rPr>
      <w:rFonts w:cs="Symbol"/>
    </w:rPr>
  </w:style>
  <w:style w:type="character" w:customStyle="1" w:styleId="ListLabel59">
    <w:name w:val="ListLabel 59"/>
    <w:qFormat/>
    <w:rsid w:val="000A5B2C"/>
    <w:rPr>
      <w:rFonts w:cs="Courier New"/>
    </w:rPr>
  </w:style>
  <w:style w:type="character" w:customStyle="1" w:styleId="ListLabel60">
    <w:name w:val="ListLabel 60"/>
    <w:qFormat/>
    <w:rsid w:val="000A5B2C"/>
    <w:rPr>
      <w:rFonts w:cs="Wingdings"/>
    </w:rPr>
  </w:style>
  <w:style w:type="character" w:customStyle="1" w:styleId="ListLabel61">
    <w:name w:val="ListLabel 61"/>
    <w:qFormat/>
    <w:rsid w:val="000A5B2C"/>
    <w:rPr>
      <w:sz w:val="20"/>
    </w:rPr>
  </w:style>
  <w:style w:type="character" w:customStyle="1" w:styleId="ListLabel62">
    <w:name w:val="ListLabel 62"/>
    <w:qFormat/>
    <w:rsid w:val="000A5B2C"/>
    <w:rPr>
      <w:sz w:val="20"/>
    </w:rPr>
  </w:style>
  <w:style w:type="character" w:customStyle="1" w:styleId="ListLabel63">
    <w:name w:val="ListLabel 63"/>
    <w:qFormat/>
    <w:rsid w:val="000A5B2C"/>
    <w:rPr>
      <w:sz w:val="20"/>
    </w:rPr>
  </w:style>
  <w:style w:type="character" w:customStyle="1" w:styleId="ListLabel64">
    <w:name w:val="ListLabel 64"/>
    <w:qFormat/>
    <w:rsid w:val="000A5B2C"/>
    <w:rPr>
      <w:sz w:val="20"/>
    </w:rPr>
  </w:style>
  <w:style w:type="character" w:customStyle="1" w:styleId="ListLabel65">
    <w:name w:val="ListLabel 65"/>
    <w:qFormat/>
    <w:rsid w:val="000A5B2C"/>
    <w:rPr>
      <w:sz w:val="20"/>
    </w:rPr>
  </w:style>
  <w:style w:type="character" w:customStyle="1" w:styleId="ListLabel66">
    <w:name w:val="ListLabel 66"/>
    <w:qFormat/>
    <w:rsid w:val="000A5B2C"/>
    <w:rPr>
      <w:sz w:val="20"/>
    </w:rPr>
  </w:style>
  <w:style w:type="character" w:customStyle="1" w:styleId="ListLabel67">
    <w:name w:val="ListLabel 67"/>
    <w:qFormat/>
    <w:rsid w:val="000A5B2C"/>
    <w:rPr>
      <w:sz w:val="20"/>
    </w:rPr>
  </w:style>
  <w:style w:type="character" w:customStyle="1" w:styleId="ListLabel68">
    <w:name w:val="ListLabel 68"/>
    <w:qFormat/>
    <w:rsid w:val="000A5B2C"/>
    <w:rPr>
      <w:sz w:val="20"/>
    </w:rPr>
  </w:style>
  <w:style w:type="character" w:customStyle="1" w:styleId="ListLabel69">
    <w:name w:val="ListLabel 69"/>
    <w:qFormat/>
    <w:rsid w:val="000A5B2C"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A5B2C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suppressAutoHyphens/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uiPriority w:val="9"/>
    <w:qFormat/>
    <w:rsid w:val="00C53C54"/>
    <w:pPr>
      <w:keepNext/>
      <w:widowControl w:val="0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character" w:customStyle="1" w:styleId="ListLabel5">
    <w:name w:val="ListLabel 5"/>
    <w:qFormat/>
    <w:rPr>
      <w:sz w:val="20"/>
      <w:szCs w:val="20"/>
    </w:rPr>
  </w:style>
  <w:style w:type="character" w:customStyle="1" w:styleId="ListLabel6">
    <w:name w:val="ListLabel 6"/>
    <w:qFormat/>
    <w:rPr>
      <w:sz w:val="20"/>
      <w:szCs w:val="20"/>
    </w:rPr>
  </w:style>
  <w:style w:type="character" w:customStyle="1" w:styleId="ListLabel7">
    <w:name w:val="ListLabel 7"/>
    <w:qFormat/>
    <w:rPr>
      <w:sz w:val="20"/>
      <w:szCs w:val="20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sz w:val="20"/>
      <w:szCs w:val="20"/>
    </w:rPr>
  </w:style>
  <w:style w:type="character" w:customStyle="1" w:styleId="ListLabel10">
    <w:name w:val="ListLabel 10"/>
    <w:qFormat/>
    <w:rPr>
      <w:rFonts w:eastAsia="Symbol" w:cs="Symbol"/>
      <w:sz w:val="20"/>
      <w:szCs w:val="20"/>
      <w:lang w:val="en-US" w:eastAsia="en-US"/>
    </w:rPr>
  </w:style>
  <w:style w:type="character" w:customStyle="1" w:styleId="ListLabel11">
    <w:name w:val="ListLabel 11"/>
    <w:qFormat/>
    <w:rPr>
      <w:sz w:val="20"/>
      <w:szCs w:val="20"/>
    </w:rPr>
  </w:style>
  <w:style w:type="character" w:customStyle="1" w:styleId="ListLabel12">
    <w:name w:val="ListLabel 12"/>
    <w:qFormat/>
    <w:rPr>
      <w:sz w:val="20"/>
      <w:szCs w:val="20"/>
    </w:rPr>
  </w:style>
  <w:style w:type="character" w:customStyle="1" w:styleId="ListLabel13">
    <w:name w:val="ListLabel 13"/>
    <w:qFormat/>
    <w:rPr>
      <w:sz w:val="20"/>
      <w:szCs w:val="20"/>
    </w:rPr>
  </w:style>
  <w:style w:type="character" w:customStyle="1" w:styleId="ListLabel14">
    <w:name w:val="ListLabel 14"/>
    <w:qFormat/>
    <w:rPr>
      <w:sz w:val="20"/>
      <w:szCs w:val="20"/>
    </w:rPr>
  </w:style>
  <w:style w:type="character" w:customStyle="1" w:styleId="ListLabel15">
    <w:name w:val="ListLabel 15"/>
    <w:qFormat/>
    <w:rPr>
      <w:sz w:val="20"/>
      <w:szCs w:val="20"/>
    </w:rPr>
  </w:style>
  <w:style w:type="character" w:customStyle="1" w:styleId="ListLabel16">
    <w:name w:val="ListLabel 16"/>
    <w:qFormat/>
    <w:rPr>
      <w:sz w:val="20"/>
      <w:szCs w:val="20"/>
    </w:rPr>
  </w:style>
  <w:style w:type="character" w:customStyle="1" w:styleId="ListLabel17">
    <w:name w:val="ListLabel 17"/>
    <w:qFormat/>
    <w:rPr>
      <w:sz w:val="20"/>
      <w:szCs w:val="20"/>
    </w:rPr>
  </w:style>
  <w:style w:type="character" w:customStyle="1" w:styleId="ListLabel18">
    <w:name w:val="ListLabel 18"/>
    <w:qFormat/>
    <w:rPr>
      <w:sz w:val="20"/>
      <w:szCs w:val="20"/>
    </w:rPr>
  </w:style>
  <w:style w:type="character" w:customStyle="1" w:styleId="ListLabel19">
    <w:name w:val="ListLabel 19"/>
    <w:qFormat/>
    <w:rPr>
      <w:sz w:val="20"/>
      <w:szCs w:val="20"/>
    </w:rPr>
  </w:style>
  <w:style w:type="character" w:customStyle="1" w:styleId="ListLabel20">
    <w:name w:val="ListLabel 20"/>
    <w:qFormat/>
    <w:rPr>
      <w:rFonts w:cs="StarSymbol, 'Arial Unicode MS'"/>
      <w:sz w:val="18"/>
      <w:szCs w:val="18"/>
    </w:rPr>
  </w:style>
  <w:style w:type="character" w:customStyle="1" w:styleId="ListLabel21">
    <w:name w:val="ListLabel 21"/>
    <w:qFormat/>
    <w:rPr>
      <w:rFonts w:cs="StarSymbol, 'Arial Unicode MS'"/>
      <w:sz w:val="18"/>
      <w:szCs w:val="18"/>
    </w:rPr>
  </w:style>
  <w:style w:type="character" w:customStyle="1" w:styleId="ListLabel22">
    <w:name w:val="ListLabel 22"/>
    <w:qFormat/>
    <w:rPr>
      <w:rFonts w:cs="StarSymbol, 'Arial Unicode MS'"/>
      <w:sz w:val="18"/>
      <w:szCs w:val="18"/>
    </w:rPr>
  </w:style>
  <w:style w:type="character" w:customStyle="1" w:styleId="ListLabel23">
    <w:name w:val="ListLabel 23"/>
    <w:qFormat/>
    <w:rPr>
      <w:rFonts w:cs="StarSymbol, 'Arial Unicode MS'"/>
      <w:sz w:val="18"/>
      <w:szCs w:val="18"/>
    </w:rPr>
  </w:style>
  <w:style w:type="character" w:customStyle="1" w:styleId="ListLabel24">
    <w:name w:val="ListLabel 24"/>
    <w:qFormat/>
    <w:rPr>
      <w:rFonts w:cs="StarSymbol, 'Arial Unicode MS'"/>
      <w:sz w:val="18"/>
      <w:szCs w:val="18"/>
    </w:rPr>
  </w:style>
  <w:style w:type="character" w:customStyle="1" w:styleId="ListLabel25">
    <w:name w:val="ListLabel 25"/>
    <w:qFormat/>
    <w:rPr>
      <w:rFonts w:cs="StarSymbol, 'Arial Unicode MS'"/>
      <w:sz w:val="18"/>
      <w:szCs w:val="18"/>
    </w:rPr>
  </w:style>
  <w:style w:type="character" w:customStyle="1" w:styleId="ListLabel26">
    <w:name w:val="ListLabel 26"/>
    <w:qFormat/>
    <w:rPr>
      <w:rFonts w:cs="StarSymbol, 'Arial Unicode MS'"/>
      <w:sz w:val="18"/>
      <w:szCs w:val="18"/>
    </w:rPr>
  </w:style>
  <w:style w:type="character" w:customStyle="1" w:styleId="ListLabel27">
    <w:name w:val="ListLabel 27"/>
    <w:qFormat/>
    <w:rPr>
      <w:rFonts w:cs="StarSymbol, 'Arial Unicode MS'"/>
      <w:sz w:val="18"/>
      <w:szCs w:val="18"/>
    </w:rPr>
  </w:style>
  <w:style w:type="character" w:customStyle="1" w:styleId="ListLabel28">
    <w:name w:val="ListLabel 28"/>
    <w:qFormat/>
    <w:rPr>
      <w:rFonts w:cs="StarSymbol, 'Arial Unicode MS'"/>
      <w:sz w:val="18"/>
      <w:szCs w:val="18"/>
    </w:rPr>
  </w:style>
  <w:style w:type="character" w:customStyle="1" w:styleId="ListLabel29">
    <w:name w:val="ListLabel 29"/>
    <w:qFormat/>
    <w:rPr>
      <w:b w:val="0"/>
      <w:bCs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/>
      <w:bCs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eastAsia="Times New Roman" w:cs="Times New Roman"/>
      <w:lang w:eastAsia="ar-SA"/>
    </w:rPr>
  </w:style>
  <w:style w:type="character" w:customStyle="1" w:styleId="ListLabel43">
    <w:name w:val="ListLabel 43"/>
    <w:qFormat/>
    <w:rPr>
      <w:rFonts w:eastAsia="Times New Roman" w:cs="Calibri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Tahoma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paragraph" w:customStyle="1" w:styleId="Nagwek10">
    <w:name w:val="Nagłówek1"/>
    <w:basedOn w:val="Standard"/>
    <w:next w:val="Tekstpodstawowy"/>
    <w:qFormat/>
    <w:rsid w:val="00C53C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C53C54"/>
    <w:rPr>
      <w:rFonts w:cs="Tahoma"/>
    </w:rPr>
  </w:style>
  <w:style w:type="paragraph" w:styleId="Legenda">
    <w:name w:val="caption"/>
    <w:qFormat/>
    <w:rsid w:val="00C53C54"/>
    <w:pPr>
      <w:widowControl w:val="0"/>
      <w:suppressAutoHyphens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basedOn w:val="Standard"/>
    <w:qFormat/>
    <w:rsid w:val="00C53C54"/>
    <w:pPr>
      <w:suppressLineNumbers/>
    </w:pPr>
    <w:rPr>
      <w:rFonts w:cs="Tahoma"/>
    </w:rPr>
  </w:style>
  <w:style w:type="paragraph" w:customStyle="1" w:styleId="Standard">
    <w:name w:val="Standar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uppressAutoHyphens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suppressAutoHyphens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suppressAutoHyphens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suppressAutoHyphens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uppressAutoHyphens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Index">
    <w:name w:val="Index"/>
    <w:qFormat/>
    <w:rsid w:val="00C53C54"/>
    <w:pPr>
      <w:widowControl w:val="0"/>
      <w:suppressAutoHyphens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WW-Tytu1">
    <w:name w:val="WW-Tytu?1"/>
    <w:qFormat/>
    <w:rsid w:val="00C53C54"/>
    <w:pPr>
      <w:widowControl w:val="0"/>
      <w:suppressAutoHyphens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2EBC-81A1-4B39-A240-6E01F350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11</cp:revision>
  <cp:lastPrinted>2022-01-04T09:51:00Z</cp:lastPrinted>
  <dcterms:created xsi:type="dcterms:W3CDTF">2021-03-08T08:15:00Z</dcterms:created>
  <dcterms:modified xsi:type="dcterms:W3CDTF">2022-01-04T09:51:00Z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